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D8E55" w14:textId="77777777" w:rsidR="0096634C" w:rsidRPr="000A7B13" w:rsidRDefault="0096634C" w:rsidP="0096634C">
      <w:pPr>
        <w:pStyle w:val="a3"/>
        <w:rPr>
          <w:sz w:val="44"/>
          <w:szCs w:val="44"/>
        </w:rPr>
      </w:pPr>
      <w:r w:rsidRPr="000A7B13">
        <w:rPr>
          <w:sz w:val="44"/>
          <w:szCs w:val="44"/>
        </w:rPr>
        <w:t>Сведения об организации и ее учетной политике</w:t>
      </w:r>
    </w:p>
    <w:p w14:paraId="791BA101" w14:textId="23677357" w:rsidR="0096634C" w:rsidRDefault="0096634C" w:rsidP="0096634C">
      <w:r w:rsidRPr="00A036BE">
        <w:t>Организация «</w:t>
      </w:r>
      <w:r>
        <w:t>Век</w:t>
      </w:r>
      <w:r w:rsidRPr="00A036BE">
        <w:t xml:space="preserve">» </w:t>
      </w:r>
      <w:r w:rsidRPr="008C3757">
        <w:t>ведет бухгалтерский учет в соответствии с Законом о бухгалтерском учете</w:t>
      </w:r>
      <w:r>
        <w:t xml:space="preserve">. Основной деятельностью компании является оптовая торговля бытовыми </w:t>
      </w:r>
      <w:proofErr w:type="spellStart"/>
      <w:r>
        <w:t>элекроприборами</w:t>
      </w:r>
      <w:proofErr w:type="spellEnd"/>
      <w:r>
        <w:t xml:space="preserve">. Организация </w:t>
      </w:r>
      <w:r w:rsidRPr="00BA457B">
        <w:t xml:space="preserve">является плательщиком НДС, налога на прибыль, ведет налоговый учет в соответствии с нормами, установленными главой 25 </w:t>
      </w:r>
      <w:proofErr w:type="gramStart"/>
      <w:r w:rsidRPr="00BA457B">
        <w:t>НК РФ</w:t>
      </w:r>
      <w:proofErr w:type="gramEnd"/>
      <w:r w:rsidRPr="00BA457B">
        <w:t xml:space="preserve"> и применяет Положение по бухгалтерскому учету "Учет расчетов по налогу на прибыль" (ПБУ 18/02). Величину текущего налога на прибыль организация в соответствии с п. 22 ПБУ 18/02 определяет на основе </w:t>
      </w:r>
      <w:r>
        <w:t>налоговой декларации</w:t>
      </w:r>
      <w:r w:rsidRPr="00BA457B">
        <w:t>. Доходы и расходы для целей налогообложения прибыли организация определяет методом начисления. Отчетными периодами по налогу на прибыль признаются месяц, два месяца, три месяца и так далее до окончания календарного года. Согласно условиям учетной политики, организация составляет промежуточную бухгалтерскую отчетность ежемесячно</w:t>
      </w:r>
      <w:r>
        <w:t>. Оценку списания товарных запасов для целей бухгалтерского и налогового учета организация выполняет по средней себестоимости.</w:t>
      </w:r>
    </w:p>
    <w:p w14:paraId="5C87FB9F" w14:textId="77777777" w:rsidR="0096634C" w:rsidRDefault="0096634C" w:rsidP="0096634C">
      <w:pPr>
        <w:pStyle w:val="a3"/>
        <w:rPr>
          <w:rFonts w:asciiTheme="minorHAnsi" w:eastAsiaTheme="minorHAnsi" w:hAnsiTheme="minorHAnsi" w:cstheme="minorBidi"/>
          <w:color w:val="auto"/>
          <w:spacing w:val="0"/>
          <w:kern w:val="0"/>
          <w:sz w:val="22"/>
          <w:szCs w:val="22"/>
        </w:rPr>
      </w:pPr>
      <w:bookmarkStart w:id="0" w:name="_Hlk123214319"/>
    </w:p>
    <w:p w14:paraId="67CCF912" w14:textId="77777777" w:rsidR="0096634C" w:rsidRPr="00140F39" w:rsidRDefault="0096634C" w:rsidP="0096634C">
      <w:pPr>
        <w:pStyle w:val="a3"/>
        <w:rPr>
          <w:sz w:val="44"/>
          <w:szCs w:val="44"/>
        </w:rPr>
      </w:pPr>
      <w:r w:rsidRPr="00140F39">
        <w:rPr>
          <w:sz w:val="44"/>
          <w:szCs w:val="44"/>
        </w:rPr>
        <w:t>Хозяйственная ситуация</w:t>
      </w:r>
    </w:p>
    <w:bookmarkEnd w:id="0"/>
    <w:p w14:paraId="3D7C2079" w14:textId="59A21C2E" w:rsidR="0096634C" w:rsidRDefault="0096634C" w:rsidP="0096634C">
      <w:r>
        <w:t xml:space="preserve">Организация впервые столкнулась с проблемой, когда покупатель </w:t>
      </w:r>
      <w:r w:rsidR="008B6441" w:rsidRPr="008B6441">
        <w:t xml:space="preserve">в обеспечение оплаты продукции выдает собственный процентный вексель, </w:t>
      </w:r>
      <w:r w:rsidR="008B6441">
        <w:t xml:space="preserve">который оплачивается в последующих отчетных периодах. </w:t>
      </w:r>
    </w:p>
    <w:p w14:paraId="54FCB7CC" w14:textId="77777777" w:rsidR="008E0FFD" w:rsidRPr="004B0D62" w:rsidRDefault="008E0FFD" w:rsidP="008E0FFD">
      <w:pPr>
        <w:pStyle w:val="a3"/>
        <w:rPr>
          <w:sz w:val="44"/>
          <w:szCs w:val="44"/>
        </w:rPr>
      </w:pPr>
      <w:r w:rsidRPr="004B0D62">
        <w:rPr>
          <w:sz w:val="44"/>
          <w:szCs w:val="44"/>
        </w:rPr>
        <w:t>Необходимо</w:t>
      </w:r>
    </w:p>
    <w:p w14:paraId="64E1535C" w14:textId="32AAE466" w:rsidR="008E0FFD" w:rsidRPr="0071010A" w:rsidRDefault="008E0FFD" w:rsidP="008E0FFD">
      <w:pPr>
        <w:pStyle w:val="a5"/>
        <w:numPr>
          <w:ilvl w:val="0"/>
          <w:numId w:val="1"/>
        </w:numPr>
      </w:pPr>
      <w:r>
        <w:t xml:space="preserve">Для целей бухгалтерского и налогового учета разработать </w:t>
      </w:r>
      <w:bookmarkStart w:id="1" w:name="_Hlk154914042"/>
      <w:r>
        <w:t xml:space="preserve">порядок учета расчетов с покупателем при помощи процентного векселя </w:t>
      </w:r>
      <w:bookmarkEnd w:id="1"/>
      <w:r>
        <w:t>и закрепить его в качестве элементов учетных политик для целей бухгалтерского и налогового учета.</w:t>
      </w:r>
    </w:p>
    <w:p w14:paraId="3347CCA9" w14:textId="321D2EE2" w:rsidR="008E0FFD" w:rsidRDefault="008E0FFD" w:rsidP="008E0FFD">
      <w:pPr>
        <w:pStyle w:val="a5"/>
        <w:numPr>
          <w:ilvl w:val="0"/>
          <w:numId w:val="1"/>
        </w:numPr>
      </w:pPr>
      <w:r>
        <w:t>Разработать контрольный пример и ввести его в программу «1</w:t>
      </w:r>
      <w:proofErr w:type="gramStart"/>
      <w:r>
        <w:t>С:Бухгалтерия</w:t>
      </w:r>
      <w:proofErr w:type="gramEnd"/>
      <w:r>
        <w:t xml:space="preserve">», в котором продемонстрировать реализацию  учета операций по основной деятельности с оплатой товара собственным векселем покупателя. </w:t>
      </w:r>
    </w:p>
    <w:p w14:paraId="648339DF" w14:textId="77777777" w:rsidR="008E0FFD" w:rsidRDefault="008E0FFD" w:rsidP="008E0FFD">
      <w:pPr>
        <w:pStyle w:val="a5"/>
        <w:numPr>
          <w:ilvl w:val="0"/>
          <w:numId w:val="1"/>
        </w:numPr>
      </w:pPr>
      <w:r>
        <w:t xml:space="preserve">Сформировать регламентированную финансовую и налоговую отчетность, раскрывающую информацию контрольного примера. </w:t>
      </w:r>
    </w:p>
    <w:p w14:paraId="19500EFC" w14:textId="77777777" w:rsidR="008E0FFD" w:rsidRDefault="008E0FFD" w:rsidP="008E0FFD">
      <w:pPr>
        <w:pStyle w:val="a5"/>
        <w:numPr>
          <w:ilvl w:val="0"/>
          <w:numId w:val="1"/>
        </w:numPr>
      </w:pPr>
      <w:r>
        <w:t>При выполнении задания ориентироваться на максимальное использование средств автоматизации ввода хозяйственных операций и методических принципов, реализуемых стандартной функциональностью программы.</w:t>
      </w:r>
    </w:p>
    <w:p w14:paraId="2F5B8D66" w14:textId="77777777" w:rsidR="008E0FFD" w:rsidRDefault="008E0FFD" w:rsidP="008E0FFD"/>
    <w:p w14:paraId="664C5034" w14:textId="77777777" w:rsidR="008E0FFD" w:rsidRPr="004B0D62" w:rsidRDefault="008E0FFD" w:rsidP="008E0FFD">
      <w:pPr>
        <w:pStyle w:val="a3"/>
        <w:rPr>
          <w:sz w:val="44"/>
          <w:szCs w:val="44"/>
        </w:rPr>
      </w:pPr>
      <w:r>
        <w:rPr>
          <w:sz w:val="44"/>
          <w:szCs w:val="44"/>
        </w:rPr>
        <w:t>Условия</w:t>
      </w:r>
    </w:p>
    <w:p w14:paraId="18ADC60A" w14:textId="77777777" w:rsidR="008E0FFD" w:rsidRDefault="008E0FFD" w:rsidP="008E0FFD">
      <w:r>
        <w:t>При разработке контрольного примера необходимо ориентироваться на следующие обязательные условия и числовые значения.</w:t>
      </w:r>
    </w:p>
    <w:p w14:paraId="5D933DBB" w14:textId="160399E3" w:rsidR="008E0FFD" w:rsidRDefault="008E0FFD" w:rsidP="008E0FFD">
      <w:r w:rsidRPr="000918FB">
        <w:rPr>
          <w:b/>
          <w:bCs/>
        </w:rPr>
        <w:t>На 1 октября 2023 г.</w:t>
      </w:r>
      <w:r>
        <w:t xml:space="preserve"> на расчетном счете организации имеется 2 000 000 руб.</w:t>
      </w:r>
    </w:p>
    <w:p w14:paraId="23335988" w14:textId="0F546AFA" w:rsidR="000918FB" w:rsidRDefault="000918FB" w:rsidP="008E0FFD">
      <w:r w:rsidRPr="000918FB">
        <w:rPr>
          <w:b/>
          <w:bCs/>
        </w:rPr>
        <w:lastRenderedPageBreak/>
        <w:t>В течение октября-ноября 2023 г.</w:t>
      </w:r>
      <w:r>
        <w:t xml:space="preserve"> с</w:t>
      </w:r>
      <w:r w:rsidRPr="000918FB">
        <w:t>тавка рефинансирования</w:t>
      </w:r>
      <w:r>
        <w:t xml:space="preserve"> (учетная ставка)</w:t>
      </w:r>
      <w:r w:rsidRPr="000918FB">
        <w:t xml:space="preserve">, установленная </w:t>
      </w:r>
      <w:r>
        <w:t>ЦБ РФ</w:t>
      </w:r>
      <w:r w:rsidRPr="000918FB">
        <w:t xml:space="preserve">, </w:t>
      </w:r>
      <w:r>
        <w:t xml:space="preserve">не изменялась и </w:t>
      </w:r>
      <w:r w:rsidRPr="000918FB">
        <w:t>составля</w:t>
      </w:r>
      <w:r>
        <w:t>ла</w:t>
      </w:r>
      <w:r w:rsidR="00326DC4">
        <w:t xml:space="preserve">, </w:t>
      </w:r>
      <w:r w:rsidRPr="000918FB">
        <w:t>условно</w:t>
      </w:r>
      <w:r w:rsidR="00326DC4">
        <w:t>,</w:t>
      </w:r>
      <w:r w:rsidRPr="000918FB">
        <w:t xml:space="preserve"> </w:t>
      </w:r>
      <w:r>
        <w:t xml:space="preserve">11 </w:t>
      </w:r>
      <w:r w:rsidRPr="000918FB">
        <w:t>%.</w:t>
      </w:r>
    </w:p>
    <w:p w14:paraId="3B1FFB69" w14:textId="5F3C1188" w:rsidR="008E0FFD" w:rsidRPr="000918FB" w:rsidRDefault="000918FB" w:rsidP="0096634C">
      <w:pPr>
        <w:rPr>
          <w:b/>
          <w:bCs/>
        </w:rPr>
      </w:pPr>
      <w:r w:rsidRPr="000918FB">
        <w:rPr>
          <w:b/>
          <w:bCs/>
        </w:rPr>
        <w:t>В октябре 2023 г.</w:t>
      </w:r>
    </w:p>
    <w:p w14:paraId="1481729B" w14:textId="74FCC764" w:rsidR="00A54B17" w:rsidRDefault="008E0FFD">
      <w:r w:rsidRPr="008E0FFD">
        <w:rPr>
          <w:b/>
          <w:bCs/>
        </w:rPr>
        <w:t>11 октября</w:t>
      </w:r>
      <w:r>
        <w:t xml:space="preserve"> от поставщика </w:t>
      </w:r>
      <w:r w:rsidR="00634475">
        <w:t>«</w:t>
      </w:r>
      <w:r w:rsidR="000B799E">
        <w:t xml:space="preserve">ООО </w:t>
      </w:r>
      <w:r w:rsidR="00634475">
        <w:t>Э</w:t>
      </w:r>
      <w:r>
        <w:t xml:space="preserve">лектроприбор» </w:t>
      </w:r>
      <w:r w:rsidRPr="008E0FFD">
        <w:t xml:space="preserve">на склад организации для последующей перепродажи поступил </w:t>
      </w:r>
      <w:r>
        <w:t>товар</w:t>
      </w:r>
      <w:r w:rsidRPr="008E0FFD">
        <w:t xml:space="preserve"> «</w:t>
      </w:r>
      <w:r>
        <w:t>Электрочайник</w:t>
      </w:r>
      <w:r w:rsidRPr="008E0FFD">
        <w:t xml:space="preserve">» в количестве </w:t>
      </w:r>
      <w:r>
        <w:t>1 000 штук</w:t>
      </w:r>
      <w:r w:rsidRPr="008E0FFD">
        <w:t xml:space="preserve"> по цене 1 800 руб. за 1 </w:t>
      </w:r>
      <w:r>
        <w:t>шт</w:t>
      </w:r>
      <w:r w:rsidRPr="008E0FFD">
        <w:t xml:space="preserve">. </w:t>
      </w:r>
      <w:r w:rsidR="00634475">
        <w:t>(цена включает НДС 20%)</w:t>
      </w:r>
      <w:r w:rsidR="00634475" w:rsidRPr="00634475">
        <w:t>.</w:t>
      </w:r>
      <w:r w:rsidR="00836567">
        <w:t xml:space="preserve"> Поставщиком предъявлен счет-фактура.</w:t>
      </w:r>
    </w:p>
    <w:p w14:paraId="01F44207" w14:textId="431005F9" w:rsidR="00336BBB" w:rsidRDefault="00336BBB" w:rsidP="00336BBB">
      <w:r w:rsidRPr="00634475">
        <w:rPr>
          <w:b/>
          <w:bCs/>
        </w:rPr>
        <w:t>1</w:t>
      </w:r>
      <w:r>
        <w:rPr>
          <w:b/>
          <w:bCs/>
        </w:rPr>
        <w:t>3</w:t>
      </w:r>
      <w:r w:rsidRPr="00634475">
        <w:rPr>
          <w:b/>
          <w:bCs/>
        </w:rPr>
        <w:t xml:space="preserve"> октября</w:t>
      </w:r>
      <w:r>
        <w:t xml:space="preserve"> покупателю «</w:t>
      </w:r>
      <w:proofErr w:type="spellStart"/>
      <w:r>
        <w:t>Электроторг</w:t>
      </w:r>
      <w:proofErr w:type="spellEnd"/>
      <w:r>
        <w:t>» по договору поставки №</w:t>
      </w:r>
      <w:r w:rsidRPr="000B799E">
        <w:t xml:space="preserve"> ДЭ-01</w:t>
      </w:r>
      <w:r>
        <w:t xml:space="preserve"> отгружен товар «Электрочайник» </w:t>
      </w:r>
      <w:r w:rsidRPr="00634475">
        <w:t xml:space="preserve">в количестве </w:t>
      </w:r>
      <w:r>
        <w:t>219 шт</w:t>
      </w:r>
      <w:r w:rsidRPr="00634475">
        <w:t xml:space="preserve">. по цене 2 </w:t>
      </w:r>
      <w:r>
        <w:t>0</w:t>
      </w:r>
      <w:r w:rsidRPr="00634475">
        <w:t xml:space="preserve">00 руб. </w:t>
      </w:r>
      <w:r>
        <w:t>за 1 шт</w:t>
      </w:r>
      <w:r w:rsidRPr="00634475">
        <w:t>.</w:t>
      </w:r>
      <w:r>
        <w:t xml:space="preserve"> (цена включает НДС 20%)</w:t>
      </w:r>
      <w:r w:rsidRPr="00634475">
        <w:t xml:space="preserve">. </w:t>
      </w:r>
      <w:r w:rsidR="00836567">
        <w:t>Покупателю выставлен счет-фактура.</w:t>
      </w:r>
    </w:p>
    <w:p w14:paraId="2994997B" w14:textId="044FC632" w:rsidR="000B799E" w:rsidRDefault="00836567" w:rsidP="000B799E">
      <w:r>
        <w:t>В</w:t>
      </w:r>
      <w:r w:rsidR="000B799E">
        <w:t xml:space="preserve"> счет обеспечения оплаты </w:t>
      </w:r>
      <w:r w:rsidR="00336BBB">
        <w:t>за товар</w:t>
      </w:r>
      <w:r w:rsidRPr="00836567">
        <w:t xml:space="preserve"> </w:t>
      </w:r>
      <w:r>
        <w:t>от покупателя «</w:t>
      </w:r>
      <w:proofErr w:type="spellStart"/>
      <w:r>
        <w:t>Электроторг</w:t>
      </w:r>
      <w:proofErr w:type="spellEnd"/>
      <w:r>
        <w:t>»</w:t>
      </w:r>
      <w:r w:rsidR="00336BBB">
        <w:t xml:space="preserve"> </w:t>
      </w:r>
      <w:r w:rsidR="000918FB">
        <w:t xml:space="preserve">получен собственный вексель </w:t>
      </w:r>
      <w:r w:rsidR="000B799E" w:rsidRPr="000B799E">
        <w:t xml:space="preserve">на сумму, равную договорной стоимости </w:t>
      </w:r>
      <w:r w:rsidR="00336BBB">
        <w:t>товара</w:t>
      </w:r>
      <w:r>
        <w:t>.</w:t>
      </w:r>
      <w:r w:rsidR="000B799E" w:rsidRPr="000B799E">
        <w:t xml:space="preserve"> </w:t>
      </w:r>
      <w:r>
        <w:t>В</w:t>
      </w:r>
      <w:r w:rsidR="000918FB">
        <w:t xml:space="preserve"> векселе указан </w:t>
      </w:r>
      <w:r w:rsidR="000B799E" w:rsidRPr="000B799E">
        <w:t>срок платежа</w:t>
      </w:r>
      <w:r>
        <w:t xml:space="preserve"> </w:t>
      </w:r>
      <w:r w:rsidR="00071B02">
        <w:t xml:space="preserve">– </w:t>
      </w:r>
      <w:r w:rsidR="00071B02" w:rsidRPr="000B799E">
        <w:t>«</w:t>
      </w:r>
      <w:r w:rsidR="000B799E" w:rsidRPr="000B799E">
        <w:t xml:space="preserve">по предъявлении, но не ранее </w:t>
      </w:r>
      <w:r w:rsidR="00336BBB">
        <w:t>28</w:t>
      </w:r>
      <w:r w:rsidR="000B799E" w:rsidRPr="000B799E">
        <w:t xml:space="preserve"> </w:t>
      </w:r>
      <w:r w:rsidR="00336BBB">
        <w:t>ноября</w:t>
      </w:r>
      <w:r w:rsidR="000918FB">
        <w:t xml:space="preserve"> 2023 г.</w:t>
      </w:r>
      <w:r w:rsidR="000B799E" w:rsidRPr="000B799E">
        <w:t>"</w:t>
      </w:r>
      <w:r>
        <w:t xml:space="preserve">, </w:t>
      </w:r>
      <w:r w:rsidR="00336BBB" w:rsidRPr="00336BBB">
        <w:t xml:space="preserve">проценты по </w:t>
      </w:r>
      <w:r>
        <w:t>векселю</w:t>
      </w:r>
      <w:r w:rsidR="00336BBB" w:rsidRPr="00336BBB">
        <w:t xml:space="preserve"> начисляются</w:t>
      </w:r>
      <w:r>
        <w:t>, начиная</w:t>
      </w:r>
      <w:r w:rsidR="00336BBB" w:rsidRPr="00336BBB">
        <w:t xml:space="preserve"> с </w:t>
      </w:r>
      <w:r w:rsidR="00336BBB">
        <w:t>14</w:t>
      </w:r>
      <w:r w:rsidR="00336BBB" w:rsidRPr="00336BBB">
        <w:t xml:space="preserve"> </w:t>
      </w:r>
      <w:r w:rsidR="00336BBB">
        <w:t>октября</w:t>
      </w:r>
      <w:r w:rsidR="000918FB">
        <w:t xml:space="preserve"> 2023 г.</w:t>
      </w:r>
      <w:r>
        <w:t xml:space="preserve"> до даты погашения (включительно)</w:t>
      </w:r>
      <w:r w:rsidR="00336BBB" w:rsidRPr="00336BBB">
        <w:t xml:space="preserve"> по ставке </w:t>
      </w:r>
      <w:r w:rsidR="00336BBB">
        <w:t>1</w:t>
      </w:r>
      <w:r w:rsidR="00336BBB" w:rsidRPr="00336BBB">
        <w:t>5% годовых.</w:t>
      </w:r>
    </w:p>
    <w:p w14:paraId="6A17CF2E" w14:textId="2ED441AD" w:rsidR="00634475" w:rsidRDefault="00634475">
      <w:r w:rsidRPr="00634475">
        <w:rPr>
          <w:b/>
          <w:bCs/>
        </w:rPr>
        <w:t>16 октября</w:t>
      </w:r>
      <w:r>
        <w:t xml:space="preserve"> с</w:t>
      </w:r>
      <w:r w:rsidRPr="00634475">
        <w:t xml:space="preserve"> расчетного счета организации </w:t>
      </w:r>
      <w:r w:rsidR="000B799E">
        <w:t>полностью перечислена</w:t>
      </w:r>
      <w:r w:rsidRPr="00634475">
        <w:t xml:space="preserve"> оплата поставщику </w:t>
      </w:r>
      <w:r>
        <w:t>«</w:t>
      </w:r>
      <w:r w:rsidR="000B799E">
        <w:t xml:space="preserve">ООО </w:t>
      </w:r>
      <w:r w:rsidR="00836567">
        <w:t xml:space="preserve">Электроприбор» </w:t>
      </w:r>
      <w:r w:rsidR="00836567" w:rsidRPr="00634475">
        <w:t>за</w:t>
      </w:r>
      <w:r w:rsidR="000B799E">
        <w:t xml:space="preserve"> поставку товара от 11.10</w:t>
      </w:r>
      <w:r w:rsidR="00326DC4">
        <w:t>.2023 г.</w:t>
      </w:r>
    </w:p>
    <w:p w14:paraId="5B28440A" w14:textId="509787BE" w:rsidR="00836567" w:rsidRPr="00071B02" w:rsidRDefault="00836567">
      <w:pPr>
        <w:rPr>
          <w:b/>
          <w:bCs/>
        </w:rPr>
      </w:pPr>
      <w:r w:rsidRPr="00071B02">
        <w:rPr>
          <w:b/>
          <w:bCs/>
        </w:rPr>
        <w:t xml:space="preserve">В ноябре 2023 г. </w:t>
      </w:r>
    </w:p>
    <w:p w14:paraId="2789CB18" w14:textId="78A560E5" w:rsidR="0088678B" w:rsidRDefault="0088678B" w:rsidP="0088678B">
      <w:r w:rsidRPr="00634475">
        <w:rPr>
          <w:b/>
          <w:bCs/>
        </w:rPr>
        <w:t>1</w:t>
      </w:r>
      <w:r>
        <w:rPr>
          <w:b/>
          <w:bCs/>
        </w:rPr>
        <w:t>3</w:t>
      </w:r>
      <w:r w:rsidRPr="00634475">
        <w:rPr>
          <w:b/>
          <w:bCs/>
        </w:rPr>
        <w:t xml:space="preserve"> </w:t>
      </w:r>
      <w:r>
        <w:rPr>
          <w:b/>
          <w:bCs/>
        </w:rPr>
        <w:t>ноября</w:t>
      </w:r>
      <w:r>
        <w:t xml:space="preserve"> покупателю «</w:t>
      </w:r>
      <w:proofErr w:type="spellStart"/>
      <w:r>
        <w:t>Электроторг</w:t>
      </w:r>
      <w:proofErr w:type="spellEnd"/>
      <w:r>
        <w:t>» по договору поставки №</w:t>
      </w:r>
      <w:r w:rsidRPr="000B799E">
        <w:t xml:space="preserve"> ДЭ-01</w:t>
      </w:r>
      <w:r>
        <w:t xml:space="preserve"> отгружен товар «Электрочайник» </w:t>
      </w:r>
      <w:r w:rsidRPr="00634475">
        <w:t xml:space="preserve">в количестве </w:t>
      </w:r>
      <w:r>
        <w:t>195 шт</w:t>
      </w:r>
      <w:r w:rsidRPr="00634475">
        <w:t xml:space="preserve">. по цене 2 </w:t>
      </w:r>
      <w:r>
        <w:t>0</w:t>
      </w:r>
      <w:r w:rsidRPr="00634475">
        <w:t xml:space="preserve">00 руб. </w:t>
      </w:r>
      <w:r>
        <w:t>за 1 шт</w:t>
      </w:r>
      <w:r w:rsidRPr="00634475">
        <w:t>.</w:t>
      </w:r>
      <w:r>
        <w:t xml:space="preserve"> (цена включает НДС 20%)</w:t>
      </w:r>
      <w:r w:rsidRPr="00634475">
        <w:t xml:space="preserve">. </w:t>
      </w:r>
      <w:r>
        <w:t>Покупателю выставлен счет-фактура.</w:t>
      </w:r>
    </w:p>
    <w:p w14:paraId="6B150079" w14:textId="77777777" w:rsidR="008E3EF0" w:rsidRDefault="0088678B">
      <w:r w:rsidRPr="0088678B">
        <w:rPr>
          <w:b/>
          <w:bCs/>
        </w:rPr>
        <w:t>30 ноября</w:t>
      </w:r>
      <w:r>
        <w:t xml:space="preserve"> на расчетный счет организации поступили денежные средства от покупателя «</w:t>
      </w:r>
      <w:proofErr w:type="spellStart"/>
      <w:r>
        <w:t>Электроторг</w:t>
      </w:r>
      <w:proofErr w:type="spellEnd"/>
      <w:r>
        <w:t xml:space="preserve">» </w:t>
      </w:r>
    </w:p>
    <w:p w14:paraId="603F5219" w14:textId="48D6E342" w:rsidR="00071B02" w:rsidRDefault="008E3EF0">
      <w:r>
        <w:t xml:space="preserve">- </w:t>
      </w:r>
      <w:r w:rsidR="0088678B">
        <w:t>по предъявленному к платежу векселю № 8002 на сумму векселя и начисленного процента за период с 14.10.2023</w:t>
      </w:r>
      <w:r>
        <w:t xml:space="preserve"> г.</w:t>
      </w:r>
      <w:r w:rsidR="0088678B">
        <w:t xml:space="preserve"> по 30</w:t>
      </w:r>
      <w:r>
        <w:t>.11.2023 г.;</w:t>
      </w:r>
    </w:p>
    <w:p w14:paraId="4546BCFF" w14:textId="0675CE57" w:rsidR="008E3EF0" w:rsidRDefault="008E3EF0">
      <w:r>
        <w:t xml:space="preserve">- </w:t>
      </w:r>
      <w:r w:rsidR="001B49C3">
        <w:t xml:space="preserve">в счет погашения задолженности </w:t>
      </w:r>
      <w:r>
        <w:t>за поставку товара от 13.11.2023 г. в сумме договорной стоимости товара с НДС.</w:t>
      </w:r>
    </w:p>
    <w:p w14:paraId="1B8399FE" w14:textId="27A0B142" w:rsidR="008E3EF0" w:rsidRDefault="00643A5D">
      <w:pPr>
        <w:rPr>
          <w:b/>
          <w:bCs/>
        </w:rPr>
      </w:pPr>
      <w:r w:rsidRPr="00643A5D">
        <w:rPr>
          <w:b/>
          <w:bCs/>
        </w:rPr>
        <w:t xml:space="preserve">Остальные данные и операции, необходимые для демонстрации реализации предложенного порядка учета, </w:t>
      </w:r>
      <w:r w:rsidR="00845749">
        <w:rPr>
          <w:b/>
          <w:bCs/>
        </w:rPr>
        <w:t xml:space="preserve">включая операции закрытия отчетных периодов, </w:t>
      </w:r>
      <w:r w:rsidRPr="00643A5D">
        <w:rPr>
          <w:b/>
          <w:bCs/>
        </w:rPr>
        <w:t>должны быть определены Вами самостоятельно.</w:t>
      </w:r>
    </w:p>
    <w:p w14:paraId="1E8BE5AC" w14:textId="77777777" w:rsidR="00A12AFE" w:rsidRPr="004573E9" w:rsidRDefault="00A12AFE" w:rsidP="00A12AFE">
      <w:pPr>
        <w:pStyle w:val="a3"/>
        <w:rPr>
          <w:sz w:val="44"/>
          <w:szCs w:val="44"/>
        </w:rPr>
      </w:pPr>
      <w:r w:rsidRPr="004573E9">
        <w:rPr>
          <w:sz w:val="44"/>
          <w:szCs w:val="44"/>
        </w:rPr>
        <w:t>Представление результатов работы</w:t>
      </w:r>
    </w:p>
    <w:p w14:paraId="77F6C315" w14:textId="77777777" w:rsidR="00A12AFE" w:rsidRDefault="00A12AFE" w:rsidP="00A12AFE">
      <w:pPr>
        <w:pStyle w:val="a8"/>
        <w:shd w:val="clear" w:color="auto" w:fill="FFFFFF"/>
        <w:spacing w:before="0" w:beforeAutospacing="0" w:after="0" w:afterAutospacing="0" w:line="253" w:lineRule="atLeast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По завершении работы вами должно быть подготовлено два файла, которые должны быть переданы жюри на проверку.</w:t>
      </w:r>
    </w:p>
    <w:p w14:paraId="50A70765" w14:textId="6000FEE8" w:rsidR="00A12AFE" w:rsidRDefault="00A12AFE" w:rsidP="00A12AFE">
      <w:pPr>
        <w:pStyle w:val="a8"/>
        <w:shd w:val="clear" w:color="auto" w:fill="FFFFFF"/>
        <w:spacing w:before="0" w:beforeAutospacing="0" w:after="0" w:afterAutospacing="0" w:line="253" w:lineRule="atLeast"/>
        <w:ind w:left="72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1.</w:t>
      </w:r>
      <w:r>
        <w:rPr>
          <w:color w:val="222222"/>
          <w:sz w:val="14"/>
          <w:szCs w:val="14"/>
        </w:rPr>
        <w:t>       </w:t>
      </w:r>
      <w:r>
        <w:rPr>
          <w:rFonts w:ascii="Calibri" w:hAnsi="Calibri" w:cs="Calibri"/>
          <w:color w:val="222222"/>
          <w:sz w:val="22"/>
          <w:szCs w:val="22"/>
        </w:rPr>
        <w:t>Текстовый файл в формате 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word</w:t>
      </w:r>
      <w:r>
        <w:rPr>
          <w:rFonts w:ascii="Calibri" w:hAnsi="Calibri" w:cs="Calibri"/>
          <w:color w:val="222222"/>
          <w:sz w:val="22"/>
          <w:szCs w:val="22"/>
        </w:rPr>
        <w:t xml:space="preserve"> с описанием и обоснованием порядка бухгалтерского и налогового учета </w:t>
      </w:r>
      <w:r w:rsidRPr="00A12AFE">
        <w:rPr>
          <w:rFonts w:ascii="Calibri" w:hAnsi="Calibri" w:cs="Calibri"/>
          <w:color w:val="222222"/>
          <w:sz w:val="22"/>
          <w:szCs w:val="22"/>
        </w:rPr>
        <w:t>расчетов с покупателем при помощи процентного векселя</w:t>
      </w:r>
      <w:r>
        <w:rPr>
          <w:rFonts w:ascii="Calibri" w:hAnsi="Calibri" w:cs="Calibri"/>
          <w:color w:val="222222"/>
          <w:sz w:val="22"/>
          <w:szCs w:val="22"/>
        </w:rPr>
        <w:t>. Данное описание должно быть представлено</w:t>
      </w:r>
      <w:r w:rsidRPr="00B37AF3">
        <w:rPr>
          <w:rFonts w:ascii="Calibri" w:hAnsi="Calibri" w:cs="Calibri"/>
          <w:color w:val="222222"/>
          <w:sz w:val="22"/>
          <w:szCs w:val="22"/>
        </w:rPr>
        <w:t xml:space="preserve"> </w:t>
      </w:r>
      <w:r>
        <w:rPr>
          <w:rFonts w:ascii="Calibri" w:hAnsi="Calibri" w:cs="Calibri"/>
          <w:color w:val="222222"/>
          <w:sz w:val="22"/>
          <w:szCs w:val="22"/>
        </w:rPr>
        <w:t>в виде положений учетных политик организации для целей бухгалтерского и налогового учета и комментариев к ним</w:t>
      </w:r>
      <w:r w:rsidRPr="00B37AF3">
        <w:rPr>
          <w:rFonts w:ascii="Calibri" w:hAnsi="Calibri" w:cs="Calibri"/>
          <w:color w:val="222222"/>
          <w:sz w:val="22"/>
          <w:szCs w:val="22"/>
        </w:rPr>
        <w:t xml:space="preserve">. </w:t>
      </w:r>
      <w:r>
        <w:rPr>
          <w:rFonts w:ascii="Calibri" w:hAnsi="Calibri" w:cs="Calibri"/>
          <w:color w:val="222222"/>
          <w:sz w:val="22"/>
          <w:szCs w:val="22"/>
        </w:rPr>
        <w:t xml:space="preserve">Положения, не относящиеся к теме задания </w:t>
      </w:r>
      <w:r w:rsidRPr="003748EF">
        <w:rPr>
          <w:rFonts w:ascii="Calibri" w:hAnsi="Calibri" w:cs="Calibri"/>
          <w:color w:val="222222"/>
          <w:sz w:val="22"/>
          <w:szCs w:val="22"/>
        </w:rPr>
        <w:t xml:space="preserve">включать в </w:t>
      </w:r>
      <w:r>
        <w:rPr>
          <w:rFonts w:ascii="Calibri" w:hAnsi="Calibri" w:cs="Calibri"/>
          <w:color w:val="222222"/>
          <w:sz w:val="22"/>
          <w:szCs w:val="22"/>
        </w:rPr>
        <w:t>текст</w:t>
      </w:r>
      <w:r w:rsidRPr="003748EF">
        <w:rPr>
          <w:rFonts w:ascii="Calibri" w:hAnsi="Calibri" w:cs="Calibri"/>
          <w:color w:val="222222"/>
          <w:sz w:val="22"/>
          <w:szCs w:val="22"/>
        </w:rPr>
        <w:t xml:space="preserve"> категорически запрещается, все лишние </w:t>
      </w:r>
      <w:r>
        <w:rPr>
          <w:rFonts w:ascii="Calibri" w:hAnsi="Calibri" w:cs="Calibri"/>
          <w:color w:val="222222"/>
          <w:sz w:val="22"/>
          <w:szCs w:val="22"/>
        </w:rPr>
        <w:t>положения</w:t>
      </w:r>
      <w:r w:rsidRPr="003748EF">
        <w:rPr>
          <w:rFonts w:ascii="Calibri" w:hAnsi="Calibri" w:cs="Calibri"/>
          <w:color w:val="222222"/>
          <w:sz w:val="22"/>
          <w:szCs w:val="22"/>
        </w:rPr>
        <w:t xml:space="preserve">, не относящиеся к </w:t>
      </w:r>
      <w:r>
        <w:rPr>
          <w:rFonts w:ascii="Calibri" w:hAnsi="Calibri" w:cs="Calibri"/>
          <w:color w:val="222222"/>
          <w:sz w:val="22"/>
          <w:szCs w:val="22"/>
        </w:rPr>
        <w:t xml:space="preserve">теме </w:t>
      </w:r>
      <w:r w:rsidRPr="003748EF">
        <w:rPr>
          <w:rFonts w:ascii="Calibri" w:hAnsi="Calibri" w:cs="Calibri"/>
          <w:color w:val="222222"/>
          <w:sz w:val="22"/>
          <w:szCs w:val="22"/>
        </w:rPr>
        <w:t>задани</w:t>
      </w:r>
      <w:r>
        <w:rPr>
          <w:rFonts w:ascii="Calibri" w:hAnsi="Calibri" w:cs="Calibri"/>
          <w:color w:val="222222"/>
          <w:sz w:val="22"/>
          <w:szCs w:val="22"/>
        </w:rPr>
        <w:t>я</w:t>
      </w:r>
      <w:r w:rsidRPr="003748EF">
        <w:rPr>
          <w:rFonts w:ascii="Calibri" w:hAnsi="Calibri" w:cs="Calibri"/>
          <w:color w:val="222222"/>
          <w:sz w:val="22"/>
          <w:szCs w:val="22"/>
        </w:rPr>
        <w:t>, расцениваются как ошибочные.</w:t>
      </w:r>
    </w:p>
    <w:p w14:paraId="32D396D1" w14:textId="77777777" w:rsidR="00A12AFE" w:rsidRDefault="00A12AFE" w:rsidP="00A12AFE">
      <w:pPr>
        <w:pStyle w:val="a8"/>
        <w:shd w:val="clear" w:color="auto" w:fill="FFFFFF"/>
        <w:spacing w:before="0" w:beforeAutospacing="0" w:after="0" w:afterAutospacing="0" w:line="253" w:lineRule="atLeast"/>
        <w:ind w:left="72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2.</w:t>
      </w:r>
      <w:r w:rsidRPr="00E603C0">
        <w:rPr>
          <w:rFonts w:ascii="Calibri" w:hAnsi="Calibri" w:cs="Calibri"/>
          <w:color w:val="222222"/>
          <w:sz w:val="22"/>
          <w:szCs w:val="22"/>
        </w:rPr>
        <w:t>    Файл</w:t>
      </w:r>
      <w:r>
        <w:rPr>
          <w:rFonts w:ascii="Calibri" w:hAnsi="Calibri" w:cs="Calibri"/>
          <w:color w:val="222222"/>
          <w:sz w:val="22"/>
          <w:szCs w:val="22"/>
        </w:rPr>
        <w:t xml:space="preserve"> в формате 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Excel</w:t>
      </w:r>
      <w:r w:rsidRPr="00E603C0">
        <w:rPr>
          <w:rFonts w:ascii="Calibri" w:hAnsi="Calibri" w:cs="Calibri"/>
          <w:color w:val="222222"/>
          <w:sz w:val="22"/>
          <w:szCs w:val="22"/>
        </w:rPr>
        <w:t xml:space="preserve"> </w:t>
      </w:r>
      <w:r>
        <w:rPr>
          <w:rFonts w:ascii="Calibri" w:hAnsi="Calibri" w:cs="Calibri"/>
          <w:color w:val="222222"/>
          <w:sz w:val="22"/>
          <w:szCs w:val="22"/>
        </w:rPr>
        <w:t>с проводками введенного контрольного примера. Файл должен быть получен путем сохранения стандартного отчета «Отчет по проводкам» программы «1</w:t>
      </w:r>
      <w:proofErr w:type="gramStart"/>
      <w:r>
        <w:rPr>
          <w:rFonts w:ascii="Calibri" w:hAnsi="Calibri" w:cs="Calibri"/>
          <w:color w:val="222222"/>
          <w:sz w:val="22"/>
          <w:szCs w:val="22"/>
        </w:rPr>
        <w:t>С:Бухгалтерия</w:t>
      </w:r>
      <w:proofErr w:type="gramEnd"/>
      <w:r>
        <w:rPr>
          <w:rFonts w:ascii="Calibri" w:hAnsi="Calibri" w:cs="Calibri"/>
          <w:color w:val="222222"/>
          <w:sz w:val="22"/>
          <w:szCs w:val="22"/>
        </w:rPr>
        <w:t>» в формате 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excel</w:t>
      </w:r>
      <w:r>
        <w:rPr>
          <w:rFonts w:ascii="Calibri" w:hAnsi="Calibri" w:cs="Calibri"/>
          <w:color w:val="222222"/>
          <w:sz w:val="22"/>
          <w:szCs w:val="22"/>
        </w:rPr>
        <w:t xml:space="preserve"> с обязательным отображением необходимых показателей (БУ, НУ, ПР, ВР, кол). Проводки, не относящиеся к заданию, </w:t>
      </w:r>
      <w:bookmarkStart w:id="2" w:name="_Hlk154913834"/>
      <w:r>
        <w:rPr>
          <w:rFonts w:ascii="Calibri" w:hAnsi="Calibri" w:cs="Calibri"/>
          <w:color w:val="222222"/>
          <w:sz w:val="22"/>
          <w:szCs w:val="22"/>
        </w:rPr>
        <w:t xml:space="preserve">включать в отчет </w:t>
      </w:r>
      <w:r>
        <w:rPr>
          <w:rFonts w:ascii="Calibri" w:hAnsi="Calibri" w:cs="Calibri"/>
          <w:color w:val="222222"/>
          <w:sz w:val="22"/>
          <w:szCs w:val="22"/>
        </w:rPr>
        <w:lastRenderedPageBreak/>
        <w:t xml:space="preserve">категорически запрещается, все лишние проводки, не относящиеся к заданию, расцениваются как ошибочные. </w:t>
      </w:r>
    </w:p>
    <w:bookmarkEnd w:id="2"/>
    <w:p w14:paraId="7A4DA3B1" w14:textId="77777777" w:rsidR="00A12AFE" w:rsidRDefault="00A12AFE" w:rsidP="00A12AFE">
      <w:pPr>
        <w:pStyle w:val="a8"/>
        <w:shd w:val="clear" w:color="auto" w:fill="FFFFFF"/>
        <w:spacing w:before="0" w:beforeAutospacing="0" w:after="0" w:afterAutospacing="0" w:line="253" w:lineRule="atLeast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 xml:space="preserve">Для двух файлов должны быть использованы одинаковые имена, записанные латинскими буквами, по образцу: </w:t>
      </w:r>
      <w:proofErr w:type="spellStart"/>
      <w:r>
        <w:rPr>
          <w:rFonts w:ascii="Calibri" w:hAnsi="Calibri" w:cs="Calibri"/>
          <w:color w:val="222222"/>
          <w:sz w:val="22"/>
          <w:szCs w:val="22"/>
        </w:rPr>
        <w:t>SUZNovosibirskFrolov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Vitaliy</w:t>
      </w:r>
      <w:proofErr w:type="spellEnd"/>
      <w:r>
        <w:rPr>
          <w:rFonts w:ascii="Calibri" w:hAnsi="Calibri" w:cs="Calibri"/>
          <w:color w:val="222222"/>
          <w:sz w:val="22"/>
          <w:szCs w:val="22"/>
        </w:rPr>
        <w:t xml:space="preserve">, в котором указывается вид учебного заведения 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VUZ</w:t>
      </w:r>
      <w:r w:rsidRPr="003748EF">
        <w:rPr>
          <w:rFonts w:ascii="Calibri" w:hAnsi="Calibri" w:cs="Calibri"/>
          <w:color w:val="222222"/>
          <w:sz w:val="22"/>
          <w:szCs w:val="22"/>
        </w:rPr>
        <w:t xml:space="preserve"> </w:t>
      </w:r>
      <w:r>
        <w:rPr>
          <w:rFonts w:ascii="Calibri" w:hAnsi="Calibri" w:cs="Calibri"/>
          <w:color w:val="222222"/>
          <w:sz w:val="22"/>
          <w:szCs w:val="22"/>
        </w:rPr>
        <w:t xml:space="preserve">или 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SUZ</w:t>
      </w:r>
      <w:r>
        <w:rPr>
          <w:rFonts w:ascii="Calibri" w:hAnsi="Calibri" w:cs="Calibri"/>
          <w:color w:val="222222"/>
          <w:sz w:val="22"/>
          <w:szCs w:val="22"/>
        </w:rPr>
        <w:t xml:space="preserve">, город, Фамилия, Имя. </w:t>
      </w:r>
      <w:r w:rsidRPr="00E603C0">
        <w:rPr>
          <w:rFonts w:ascii="Calibri" w:hAnsi="Calibri" w:cs="Calibri"/>
          <w:color w:val="222222"/>
          <w:sz w:val="22"/>
          <w:szCs w:val="22"/>
        </w:rPr>
        <w:t xml:space="preserve"> </w:t>
      </w:r>
      <w:r>
        <w:rPr>
          <w:rFonts w:ascii="Calibri" w:hAnsi="Calibri" w:cs="Calibri"/>
          <w:color w:val="222222"/>
          <w:sz w:val="22"/>
          <w:szCs w:val="22"/>
        </w:rPr>
        <w:t xml:space="preserve">Названия файлов должны различаться только расширениями, соответствующими форматам 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word</w:t>
      </w:r>
      <w:r>
        <w:rPr>
          <w:rFonts w:ascii="Calibri" w:hAnsi="Calibri" w:cs="Calibri"/>
          <w:color w:val="222222"/>
          <w:sz w:val="22"/>
          <w:szCs w:val="22"/>
        </w:rPr>
        <w:t xml:space="preserve"> и </w:t>
      </w:r>
      <w:r>
        <w:rPr>
          <w:rFonts w:ascii="Calibri" w:hAnsi="Calibri" w:cs="Calibri"/>
          <w:color w:val="222222"/>
          <w:sz w:val="22"/>
          <w:szCs w:val="22"/>
          <w:lang w:val="en-US"/>
        </w:rPr>
        <w:t>excel</w:t>
      </w:r>
      <w:r>
        <w:rPr>
          <w:rFonts w:ascii="Calibri" w:hAnsi="Calibri" w:cs="Calibri"/>
          <w:color w:val="222222"/>
          <w:sz w:val="22"/>
          <w:szCs w:val="22"/>
        </w:rPr>
        <w:t xml:space="preserve">. </w:t>
      </w:r>
      <w:bookmarkStart w:id="3" w:name="_GoBack"/>
      <w:bookmarkEnd w:id="3"/>
    </w:p>
    <w:p w14:paraId="5ABCF83B" w14:textId="77777777" w:rsidR="00A12AFE" w:rsidRPr="00643A5D" w:rsidRDefault="00A12AFE">
      <w:pPr>
        <w:rPr>
          <w:b/>
          <w:bCs/>
        </w:rPr>
      </w:pPr>
    </w:p>
    <w:sectPr w:rsidR="00A12AFE" w:rsidRPr="00643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EF05FB"/>
    <w:multiLevelType w:val="hybridMultilevel"/>
    <w:tmpl w:val="973C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917"/>
    <w:rsid w:val="00071B02"/>
    <w:rsid w:val="000918FB"/>
    <w:rsid w:val="000B799E"/>
    <w:rsid w:val="00150917"/>
    <w:rsid w:val="0019774E"/>
    <w:rsid w:val="001B49C3"/>
    <w:rsid w:val="00326DC4"/>
    <w:rsid w:val="00336BBB"/>
    <w:rsid w:val="00634475"/>
    <w:rsid w:val="00643A5D"/>
    <w:rsid w:val="00836567"/>
    <w:rsid w:val="00845749"/>
    <w:rsid w:val="0088678B"/>
    <w:rsid w:val="008B6441"/>
    <w:rsid w:val="008E0FFD"/>
    <w:rsid w:val="008E3EF0"/>
    <w:rsid w:val="0096634C"/>
    <w:rsid w:val="00A12AFE"/>
    <w:rsid w:val="00F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A23D"/>
  <w15:chartTrackingRefBased/>
  <w15:docId w15:val="{3451D578-FAEE-4416-909B-1808784D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96634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99"/>
    <w:rsid w:val="0096634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8E0FFD"/>
    <w:pPr>
      <w:spacing w:after="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43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A5D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12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 Владимирович</cp:lastModifiedBy>
  <cp:revision>6</cp:revision>
  <dcterms:created xsi:type="dcterms:W3CDTF">2023-11-26T13:50:00Z</dcterms:created>
  <dcterms:modified xsi:type="dcterms:W3CDTF">2023-12-31T09:21:00Z</dcterms:modified>
</cp:coreProperties>
</file>